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19" w:rsidRPr="00BA6619" w:rsidRDefault="00BA6619" w:rsidP="00BA6619">
      <w:pPr>
        <w:pStyle w:val="HTMLPreformatted"/>
        <w:shd w:val="clear" w:color="auto" w:fill="F8F9FA"/>
        <w:spacing w:line="480" w:lineRule="atLeast"/>
        <w:rPr>
          <w:rFonts w:ascii="Kruti Dev196" w:hAnsi="Kruti Dev196"/>
          <w:color w:val="202124"/>
          <w:sz w:val="24"/>
          <w:szCs w:val="24"/>
        </w:rPr>
      </w:pPr>
      <w:r w:rsidRPr="00BA6619">
        <w:rPr>
          <w:rStyle w:val="y2iqfc"/>
          <w:rFonts w:ascii="Kruti Dev196" w:hAnsi="Kruti Dev196" w:cs="Mangal"/>
          <w:color w:val="202124"/>
          <w:sz w:val="24"/>
          <w:szCs w:val="24"/>
          <w:cs/>
        </w:rPr>
        <w:t>समकालीन परिवार में बदलता आयाम: एक ट्रांसजेंडर अनुभव</w:t>
      </w:r>
    </w:p>
    <w:p w:rsidR="00BA6619" w:rsidRPr="00BA6619" w:rsidRDefault="00BA6619" w:rsidP="00BA6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Kruti Dev196" w:eastAsia="Times New Roman" w:hAnsi="Kruti Dev196" w:cs="Mangal"/>
          <w:color w:val="202124"/>
          <w:sz w:val="24"/>
          <w:szCs w:val="24"/>
        </w:rPr>
      </w:pPr>
    </w:p>
    <w:p w:rsidR="00BA6619" w:rsidRPr="00BA6619" w:rsidRDefault="00BA6619" w:rsidP="00BA6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Kruti Dev196" w:eastAsia="Times New Roman" w:hAnsi="Kruti Dev196" w:cs="Mangal"/>
          <w:color w:val="202124"/>
          <w:sz w:val="24"/>
          <w:szCs w:val="24"/>
        </w:rPr>
      </w:pPr>
    </w:p>
    <w:p w:rsidR="00BA6619" w:rsidRPr="00BA6619" w:rsidRDefault="00BA6619" w:rsidP="00BA6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Kruti Dev196" w:eastAsia="Times New Roman" w:hAnsi="Kruti Dev196" w:cs="Courier New"/>
          <w:color w:val="202124"/>
          <w:sz w:val="24"/>
          <w:szCs w:val="24"/>
        </w:rPr>
      </w:pPr>
      <w:r w:rsidRPr="00BA6619">
        <w:rPr>
          <w:rFonts w:ascii="Kruti Dev196" w:eastAsia="Times New Roman" w:hAnsi="Kruti Dev196" w:cs="Mangal"/>
          <w:color w:val="202124"/>
          <w:sz w:val="24"/>
          <w:szCs w:val="24"/>
          <w:cs/>
        </w:rPr>
        <w:t>परिवार एक ऐसा समूह है जो बच्चों के प्रजनन और पालन-पोषण के लिए पर्याप्त रूप से सटीक और स्थायी यौन संबंध द्वारा परिभाषित होता है। इस सामाजिक इकाई की विशेषता आर्थिक सहयोग</w:t>
      </w:r>
      <w:r w:rsidRPr="00BA6619">
        <w:rPr>
          <w:rFonts w:ascii="Kruti Dev196" w:eastAsia="Times New Roman" w:hAnsi="Kruti Dev196" w:cs="Courier New"/>
          <w:color w:val="202124"/>
          <w:sz w:val="24"/>
          <w:szCs w:val="24"/>
        </w:rPr>
        <w:t xml:space="preserve">, </w:t>
      </w:r>
      <w:r w:rsidRPr="00BA6619">
        <w:rPr>
          <w:rFonts w:ascii="Kruti Dev196" w:eastAsia="Times New Roman" w:hAnsi="Kruti Dev196" w:cs="Mangal"/>
          <w:color w:val="202124"/>
          <w:sz w:val="24"/>
          <w:szCs w:val="24"/>
          <w:cs/>
        </w:rPr>
        <w:t>प्रजनन</w:t>
      </w:r>
      <w:r w:rsidRPr="00BA6619">
        <w:rPr>
          <w:rFonts w:ascii="Kruti Dev196" w:eastAsia="Times New Roman" w:hAnsi="Kruti Dev196" w:cs="Courier New"/>
          <w:color w:val="202124"/>
          <w:sz w:val="24"/>
          <w:szCs w:val="24"/>
        </w:rPr>
        <w:t xml:space="preserve">, </w:t>
      </w:r>
      <w:r w:rsidRPr="00BA6619">
        <w:rPr>
          <w:rFonts w:ascii="Kruti Dev196" w:eastAsia="Times New Roman" w:hAnsi="Kruti Dev196" w:cs="Mangal"/>
          <w:color w:val="202124"/>
          <w:sz w:val="24"/>
          <w:szCs w:val="24"/>
          <w:cs/>
        </w:rPr>
        <w:t>मनोवैज्ञानिक समर्थन और सामाजिक-सांस्कृतिक प्रबंधन है। प्राचीन सार्वभौमिक संस्था ने अपनी स्थापना के बाद से कई बदलाव देखे हैं। आधुनिक पारिवारिक गतिशीलता में एक नया परिवर्तन ट्रांसजेंडर जोड़े और परिवार हैं। यह एक ही लिंग और भिन्न यौन रुझान वाले जोड़े का परिवार है जिसे एलजीबीटी परिवार भी कहा जाता है। वर्तमान पेपर का उद्देश्य ट्रांस जोड़े के रिश्ते के पैटर्न और ऐसे विवाह और परिवार की सामाजिक स्वीकृति की सीमा की जांच करना है। शोधकर्ता वर्तमान पेपर के लिए ऐसे परिवारों द्वारा किए गए प्रकट और अव्यक्त कार्यों के प्रतिमान को उजागर करने का प्रयास करेंगे। वर्तमान पेपर के लिए प्राथमिक और द्वितीयक डेटा दोनों का उपयोग त्रिकोणासन विधि से किया जाएगा। घटना की पूरी जानकारी प्राप्त करने के लिए ट्रांस परिवारों के संबंध में राष्ट्रीय और अंतर्राष्ट्रीय मंच से विभिन्न अध्ययनों का अध्ययन किया जाएगा। ट्रांस जोड़ों के 5 केस अध्ययनों में उनकी धारणा और सामाजिक अपेक्षाओं का विश्लेषण करने के लिए केस स्टडी पद्धति के माध्यम से अध्ययन किया जाएगा। केस अध्ययन और विश्लेषण के दौरान अवलोकन बड़े पैमाने पर समाज पर ऐसे परिवारों के प्रभाव पर ध्यान केंद्रित करेगा।</w:t>
      </w:r>
    </w:p>
    <w:p w:rsidR="00353143" w:rsidRPr="00BA6619" w:rsidRDefault="00353143">
      <w:pPr>
        <w:rPr>
          <w:rFonts w:ascii="Kruti Dev196" w:hAnsi="Kruti Dev196"/>
          <w:sz w:val="24"/>
          <w:szCs w:val="24"/>
        </w:rPr>
      </w:pPr>
    </w:p>
    <w:p w:rsidR="00BA6619" w:rsidRPr="00BA6619" w:rsidRDefault="00BA6619" w:rsidP="00BA6619">
      <w:pPr>
        <w:pStyle w:val="HTMLPreformatted"/>
        <w:shd w:val="clear" w:color="auto" w:fill="F8F9FA"/>
        <w:spacing w:line="480" w:lineRule="atLeast"/>
        <w:rPr>
          <w:rStyle w:val="y2iqfc"/>
          <w:rFonts w:ascii="Kruti Dev196" w:hAnsi="Kruti Dev196" w:cs="Mangal"/>
          <w:color w:val="202124"/>
          <w:sz w:val="24"/>
          <w:szCs w:val="24"/>
        </w:rPr>
      </w:pPr>
      <w:r w:rsidRPr="00BA6619">
        <w:rPr>
          <w:rStyle w:val="y2iqfc"/>
          <w:rFonts w:ascii="Kruti Dev196" w:hAnsi="Kruti Dev196" w:cs="Mangal"/>
          <w:color w:val="202124"/>
          <w:sz w:val="24"/>
          <w:szCs w:val="24"/>
          <w:cs/>
        </w:rPr>
        <w:t>(मुख्य शब्द- ट्रांस जेंडर</w:t>
      </w:r>
      <w:r w:rsidRPr="00BA6619">
        <w:rPr>
          <w:rStyle w:val="y2iqfc"/>
          <w:rFonts w:ascii="Kruti Dev196" w:hAnsi="Kruti Dev196"/>
          <w:color w:val="202124"/>
          <w:sz w:val="24"/>
          <w:szCs w:val="24"/>
        </w:rPr>
        <w:t xml:space="preserve">, </w:t>
      </w:r>
      <w:r w:rsidRPr="00BA6619">
        <w:rPr>
          <w:rStyle w:val="y2iqfc"/>
          <w:rFonts w:ascii="Kruti Dev196" w:hAnsi="Kruti Dev196" w:cs="Mangal"/>
          <w:color w:val="202124"/>
          <w:sz w:val="24"/>
          <w:szCs w:val="24"/>
          <w:cs/>
        </w:rPr>
        <w:t>परिवार</w:t>
      </w:r>
      <w:r w:rsidRPr="00BA6619">
        <w:rPr>
          <w:rStyle w:val="y2iqfc"/>
          <w:rFonts w:ascii="Kruti Dev196" w:hAnsi="Kruti Dev196"/>
          <w:color w:val="202124"/>
          <w:sz w:val="24"/>
          <w:szCs w:val="24"/>
        </w:rPr>
        <w:t xml:space="preserve">, </w:t>
      </w:r>
      <w:r w:rsidRPr="00BA6619">
        <w:rPr>
          <w:rStyle w:val="y2iqfc"/>
          <w:rFonts w:ascii="Kruti Dev196" w:hAnsi="Kruti Dev196" w:cs="Mangal"/>
          <w:color w:val="202124"/>
          <w:sz w:val="24"/>
          <w:szCs w:val="24"/>
          <w:cs/>
        </w:rPr>
        <w:t>विवाह</w:t>
      </w:r>
      <w:r w:rsidRPr="00BA6619">
        <w:rPr>
          <w:rStyle w:val="y2iqfc"/>
          <w:rFonts w:ascii="Kruti Dev196" w:hAnsi="Kruti Dev196"/>
          <w:color w:val="202124"/>
          <w:sz w:val="24"/>
          <w:szCs w:val="24"/>
        </w:rPr>
        <w:t xml:space="preserve">, </w:t>
      </w:r>
      <w:r w:rsidRPr="00BA6619">
        <w:rPr>
          <w:rStyle w:val="y2iqfc"/>
          <w:rFonts w:ascii="Kruti Dev196" w:hAnsi="Kruti Dev196" w:cs="Mangal"/>
          <w:color w:val="202124"/>
          <w:sz w:val="24"/>
          <w:szCs w:val="24"/>
          <w:cs/>
        </w:rPr>
        <w:t>समाज</w:t>
      </w:r>
      <w:r w:rsidRPr="00BA6619">
        <w:rPr>
          <w:rStyle w:val="y2iqfc"/>
          <w:rFonts w:ascii="Kruti Dev196" w:hAnsi="Kruti Dev196"/>
          <w:color w:val="202124"/>
          <w:sz w:val="24"/>
          <w:szCs w:val="24"/>
        </w:rPr>
        <w:t xml:space="preserve">, </w:t>
      </w:r>
      <w:r w:rsidRPr="00BA6619">
        <w:rPr>
          <w:rStyle w:val="y2iqfc"/>
          <w:rFonts w:ascii="Kruti Dev196" w:hAnsi="Kruti Dev196" w:cs="Mangal"/>
          <w:color w:val="202124"/>
          <w:sz w:val="24"/>
          <w:szCs w:val="24"/>
          <w:cs/>
        </w:rPr>
        <w:t>एलजीबीटी)</w:t>
      </w:r>
    </w:p>
    <w:p w:rsidR="00BA6619" w:rsidRPr="00BA6619" w:rsidRDefault="00BA6619" w:rsidP="00BA6619">
      <w:pPr>
        <w:pStyle w:val="HTMLPreformatted"/>
        <w:shd w:val="clear" w:color="auto" w:fill="F8F9FA"/>
        <w:spacing w:line="480" w:lineRule="atLeast"/>
        <w:rPr>
          <w:rStyle w:val="y2iqfc"/>
          <w:rFonts w:ascii="Kruti Dev196" w:hAnsi="Kruti Dev196" w:cs="Mangal"/>
          <w:color w:val="202124"/>
          <w:sz w:val="24"/>
          <w:szCs w:val="24"/>
        </w:rPr>
      </w:pPr>
    </w:p>
    <w:p w:rsidR="00BA6619" w:rsidRPr="00BA6619" w:rsidRDefault="00BA6619" w:rsidP="00BA6619">
      <w:pPr>
        <w:pStyle w:val="HTMLPreformatted"/>
        <w:shd w:val="clear" w:color="auto" w:fill="F8F9FA"/>
        <w:spacing w:line="480" w:lineRule="atLeast"/>
        <w:rPr>
          <w:rStyle w:val="y2iqfc"/>
          <w:rFonts w:ascii="Kruti Dev196" w:hAnsi="Kruti Dev196"/>
          <w:color w:val="202124"/>
          <w:sz w:val="24"/>
          <w:szCs w:val="24"/>
          <w:cs/>
        </w:rPr>
      </w:pPr>
      <w:r w:rsidRPr="00BA6619">
        <w:rPr>
          <w:rStyle w:val="y2iqfc"/>
          <w:rFonts w:ascii="Kruti Dev196" w:hAnsi="Kruti Dev196" w:cs="Mangal"/>
          <w:color w:val="202124"/>
          <w:sz w:val="24"/>
          <w:szCs w:val="24"/>
          <w:cs/>
        </w:rPr>
        <w:t>द्वारा</w:t>
      </w:r>
    </w:p>
    <w:p w:rsidR="00BA6619" w:rsidRPr="00BA6619" w:rsidRDefault="00BA6619" w:rsidP="00BA6619">
      <w:pPr>
        <w:pStyle w:val="HTMLPreformatted"/>
        <w:shd w:val="clear" w:color="auto" w:fill="F8F9FA"/>
        <w:spacing w:line="480" w:lineRule="atLeast"/>
        <w:rPr>
          <w:rFonts w:ascii="Kruti Dev196" w:hAnsi="Kruti Dev196"/>
          <w:color w:val="202124"/>
          <w:sz w:val="24"/>
          <w:szCs w:val="24"/>
        </w:rPr>
      </w:pPr>
      <w:r w:rsidRPr="00BA6619">
        <w:rPr>
          <w:rStyle w:val="y2iqfc"/>
          <w:rFonts w:ascii="Kruti Dev196" w:hAnsi="Kruti Dev196" w:cs="Mangal"/>
          <w:color w:val="202124"/>
          <w:sz w:val="24"/>
          <w:szCs w:val="24"/>
          <w:cs/>
        </w:rPr>
        <w:t>डॉ अमृता पाठक</w:t>
      </w:r>
    </w:p>
    <w:p w:rsidR="00BA6619" w:rsidRDefault="00BA6619" w:rsidP="00BA6619">
      <w:pPr>
        <w:pStyle w:val="HTMLPreformatted"/>
        <w:shd w:val="clear" w:color="auto" w:fill="F8F9FA"/>
        <w:spacing w:line="480" w:lineRule="atLeast"/>
        <w:rPr>
          <w:rFonts w:ascii="inherit" w:hAnsi="inherit"/>
          <w:color w:val="202124"/>
          <w:sz w:val="42"/>
          <w:szCs w:val="42"/>
        </w:rPr>
      </w:pPr>
    </w:p>
    <w:p w:rsidR="00BA6619" w:rsidRDefault="00BA6619"/>
    <w:sectPr w:rsidR="00BA6619" w:rsidSect="003531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Kruti Dev196">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619"/>
    <w:rsid w:val="00353143"/>
    <w:rsid w:val="00BA66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A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A6619"/>
    <w:rPr>
      <w:rFonts w:ascii="Courier New" w:eastAsia="Times New Roman" w:hAnsi="Courier New" w:cs="Courier New"/>
      <w:sz w:val="20"/>
    </w:rPr>
  </w:style>
  <w:style w:type="character" w:customStyle="1" w:styleId="y2iqfc">
    <w:name w:val="y2iqfc"/>
    <w:basedOn w:val="DefaultParagraphFont"/>
    <w:rsid w:val="00BA6619"/>
  </w:style>
</w:styles>
</file>

<file path=word/webSettings.xml><?xml version="1.0" encoding="utf-8"?>
<w:webSettings xmlns:r="http://schemas.openxmlformats.org/officeDocument/2006/relationships" xmlns:w="http://schemas.openxmlformats.org/wordprocessingml/2006/main">
  <w:divs>
    <w:div w:id="1122530520">
      <w:bodyDiv w:val="1"/>
      <w:marLeft w:val="0"/>
      <w:marRight w:val="0"/>
      <w:marTop w:val="0"/>
      <w:marBottom w:val="0"/>
      <w:divBdr>
        <w:top w:val="none" w:sz="0" w:space="0" w:color="auto"/>
        <w:left w:val="none" w:sz="0" w:space="0" w:color="auto"/>
        <w:bottom w:val="none" w:sz="0" w:space="0" w:color="auto"/>
        <w:right w:val="none" w:sz="0" w:space="0" w:color="auto"/>
      </w:divBdr>
    </w:div>
    <w:div w:id="1396585277">
      <w:bodyDiv w:val="1"/>
      <w:marLeft w:val="0"/>
      <w:marRight w:val="0"/>
      <w:marTop w:val="0"/>
      <w:marBottom w:val="0"/>
      <w:divBdr>
        <w:top w:val="none" w:sz="0" w:space="0" w:color="auto"/>
        <w:left w:val="none" w:sz="0" w:space="0" w:color="auto"/>
        <w:bottom w:val="none" w:sz="0" w:space="0" w:color="auto"/>
        <w:right w:val="none" w:sz="0" w:space="0" w:color="auto"/>
      </w:divBdr>
    </w:div>
    <w:div w:id="1970745222">
      <w:bodyDiv w:val="1"/>
      <w:marLeft w:val="0"/>
      <w:marRight w:val="0"/>
      <w:marTop w:val="0"/>
      <w:marBottom w:val="0"/>
      <w:divBdr>
        <w:top w:val="none" w:sz="0" w:space="0" w:color="auto"/>
        <w:left w:val="none" w:sz="0" w:space="0" w:color="auto"/>
        <w:bottom w:val="none" w:sz="0" w:space="0" w:color="auto"/>
        <w:right w:val="none" w:sz="0" w:space="0" w:color="auto"/>
      </w:divBdr>
    </w:div>
    <w:div w:id="21445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2023-12-15T17:38:00Z</dcterms:created>
  <dcterms:modified xsi:type="dcterms:W3CDTF">2023-12-15T17:45:00Z</dcterms:modified>
</cp:coreProperties>
</file>